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65B" w:rsidRDefault="00B7065B" w:rsidP="00B473CF">
      <w:pPr>
        <w:jc w:val="both"/>
        <w:rPr>
          <w:sz w:val="24"/>
          <w:szCs w:val="24"/>
          <w:u w:val="single"/>
        </w:rPr>
      </w:pPr>
    </w:p>
    <w:p w:rsidR="00B7065B" w:rsidRDefault="00B7065B" w:rsidP="00B473CF">
      <w:pPr>
        <w:jc w:val="both"/>
        <w:rPr>
          <w:sz w:val="24"/>
          <w:szCs w:val="24"/>
          <w:u w:val="single"/>
        </w:rPr>
      </w:pPr>
    </w:p>
    <w:p w:rsidR="00D37A7B" w:rsidRPr="00943F8F" w:rsidRDefault="00B473CF" w:rsidP="00B473CF">
      <w:pPr>
        <w:jc w:val="both"/>
        <w:rPr>
          <w:sz w:val="24"/>
          <w:szCs w:val="24"/>
          <w:u w:val="single"/>
        </w:rPr>
      </w:pPr>
      <w:r w:rsidRPr="00B473CF">
        <w:rPr>
          <w:sz w:val="24"/>
          <w:szCs w:val="24"/>
          <w:u w:val="single"/>
        </w:rPr>
        <w:t>Materiał prasowy</w:t>
      </w:r>
    </w:p>
    <w:p w:rsidR="00B473CF" w:rsidRPr="00943F8F" w:rsidRDefault="00B473CF" w:rsidP="00B473CF">
      <w:pPr>
        <w:jc w:val="both"/>
        <w:rPr>
          <w:sz w:val="24"/>
          <w:szCs w:val="24"/>
          <w:u w:val="single"/>
        </w:rPr>
      </w:pPr>
    </w:p>
    <w:p w:rsidR="00B473CF" w:rsidRPr="00B473CF" w:rsidRDefault="00467C0D" w:rsidP="00B473CF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 w:rsidRPr="0053497B"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  <w:t>Power dressing – styl kobiety sukcesu!</w:t>
      </w:r>
    </w:p>
    <w:p w:rsidR="00B473CF" w:rsidRPr="0053497B" w:rsidRDefault="00B473CF" w:rsidP="00B473CF">
      <w:pPr>
        <w:pStyle w:val="NormalnyWeb"/>
        <w:jc w:val="both"/>
        <w:rPr>
          <w:rFonts w:asciiTheme="minorHAnsi" w:hAnsiTheme="minorHAnsi" w:cstheme="minorHAnsi"/>
          <w:b/>
        </w:rPr>
      </w:pPr>
      <w:r w:rsidRPr="0053497B">
        <w:rPr>
          <w:rFonts w:asciiTheme="minorHAnsi" w:hAnsiTheme="minorHAnsi" w:cstheme="minorHAnsi"/>
          <w:b/>
        </w:rPr>
        <w:t xml:space="preserve">Czy sukces w biznesie ma swój </w:t>
      </w:r>
      <w:proofErr w:type="spellStart"/>
      <w:r w:rsidRPr="0053497B">
        <w:rPr>
          <w:rFonts w:asciiTheme="minorHAnsi" w:hAnsiTheme="minorHAnsi" w:cstheme="minorHAnsi"/>
          <w:b/>
        </w:rPr>
        <w:t>dress</w:t>
      </w:r>
      <w:proofErr w:type="spellEnd"/>
      <w:r w:rsidRPr="0053497B">
        <w:rPr>
          <w:rFonts w:asciiTheme="minorHAnsi" w:hAnsiTheme="minorHAnsi" w:cstheme="minorHAnsi"/>
          <w:b/>
        </w:rPr>
        <w:t xml:space="preserve"> </w:t>
      </w:r>
      <w:proofErr w:type="spellStart"/>
      <w:r w:rsidRPr="0053497B">
        <w:rPr>
          <w:rFonts w:asciiTheme="minorHAnsi" w:hAnsiTheme="minorHAnsi" w:cstheme="minorHAnsi"/>
          <w:b/>
        </w:rPr>
        <w:t>code</w:t>
      </w:r>
      <w:proofErr w:type="spellEnd"/>
      <w:r w:rsidRPr="0053497B">
        <w:rPr>
          <w:rFonts w:asciiTheme="minorHAnsi" w:hAnsiTheme="minorHAnsi" w:cstheme="minorHAnsi"/>
          <w:b/>
        </w:rPr>
        <w:t xml:space="preserve">? </w:t>
      </w:r>
      <w:r w:rsidR="00943F8F" w:rsidRPr="0053497B">
        <w:rPr>
          <w:rFonts w:asciiTheme="minorHAnsi" w:hAnsiTheme="minorHAnsi" w:cstheme="minorHAnsi"/>
          <w:b/>
        </w:rPr>
        <w:t xml:space="preserve">Jaki wpływ na karierę zawodową ma wygląd </w:t>
      </w:r>
      <w:r w:rsidR="007D1BAA" w:rsidRPr="0053497B">
        <w:rPr>
          <w:rFonts w:asciiTheme="minorHAnsi" w:hAnsiTheme="minorHAnsi" w:cstheme="minorHAnsi"/>
          <w:b/>
        </w:rPr>
        <w:br/>
      </w:r>
      <w:r w:rsidR="00943F8F" w:rsidRPr="0053497B">
        <w:rPr>
          <w:rFonts w:asciiTheme="minorHAnsi" w:hAnsiTheme="minorHAnsi" w:cstheme="minorHAnsi"/>
          <w:b/>
        </w:rPr>
        <w:t xml:space="preserve">i styl, który wyznaczamy na co dzień? </w:t>
      </w:r>
      <w:r w:rsidRPr="0053497B">
        <w:rPr>
          <w:rFonts w:asciiTheme="minorHAnsi" w:hAnsiTheme="minorHAnsi" w:cstheme="minorHAnsi"/>
          <w:b/>
        </w:rPr>
        <w:t xml:space="preserve">W dzisiejszych czasach </w:t>
      </w:r>
      <w:r w:rsidR="00943F8F" w:rsidRPr="0053497B">
        <w:rPr>
          <w:rFonts w:asciiTheme="minorHAnsi" w:hAnsiTheme="minorHAnsi" w:cstheme="minorHAnsi"/>
          <w:b/>
        </w:rPr>
        <w:t>wiele</w:t>
      </w:r>
      <w:r w:rsidRPr="0053497B">
        <w:rPr>
          <w:rFonts w:asciiTheme="minorHAnsi" w:hAnsiTheme="minorHAnsi" w:cstheme="minorHAnsi"/>
          <w:b/>
        </w:rPr>
        <w:t xml:space="preserve"> kobie</w:t>
      </w:r>
      <w:r w:rsidR="00943F8F" w:rsidRPr="0053497B">
        <w:rPr>
          <w:rFonts w:asciiTheme="minorHAnsi" w:hAnsiTheme="minorHAnsi" w:cstheme="minorHAnsi"/>
          <w:b/>
        </w:rPr>
        <w:t>t zajmuje wysokie stanowiska. Są liderkami w swoim otoczeniu, dobrze zorganizowanymi i ambitnymi</w:t>
      </w:r>
      <w:r w:rsidR="007D1BAA" w:rsidRPr="0053497B">
        <w:rPr>
          <w:rFonts w:asciiTheme="minorHAnsi" w:hAnsiTheme="minorHAnsi" w:cstheme="minorHAnsi"/>
          <w:b/>
        </w:rPr>
        <w:t>.</w:t>
      </w:r>
      <w:r w:rsidR="00943F8F" w:rsidRPr="0053497B">
        <w:rPr>
          <w:rFonts w:asciiTheme="minorHAnsi" w:hAnsiTheme="minorHAnsi" w:cstheme="minorHAnsi"/>
          <w:b/>
        </w:rPr>
        <w:t xml:space="preserve"> </w:t>
      </w:r>
      <w:r w:rsidR="007D1BAA" w:rsidRPr="0053497B">
        <w:rPr>
          <w:rFonts w:asciiTheme="minorHAnsi" w:hAnsiTheme="minorHAnsi" w:cstheme="minorHAnsi"/>
          <w:b/>
        </w:rPr>
        <w:t>W</w:t>
      </w:r>
      <w:r w:rsidRPr="0053497B">
        <w:rPr>
          <w:rFonts w:asciiTheme="minorHAnsi" w:hAnsiTheme="minorHAnsi" w:cstheme="minorHAnsi"/>
          <w:b/>
        </w:rPr>
        <w:t xml:space="preserve">ytrwałość, ambicja oraz wiara w to co robią, potrafi przynieść ogromne sukcesy i pokłady pozytywnej energii. Ale czy to wystarczy w osiągnięciu sukcesu? Co jest </w:t>
      </w:r>
      <w:r w:rsidR="007D1BAA" w:rsidRPr="0053497B">
        <w:rPr>
          <w:rFonts w:asciiTheme="minorHAnsi" w:hAnsiTheme="minorHAnsi" w:cstheme="minorHAnsi"/>
          <w:b/>
        </w:rPr>
        <w:t>„</w:t>
      </w:r>
      <w:r w:rsidRPr="0053497B">
        <w:rPr>
          <w:rFonts w:asciiTheme="minorHAnsi" w:hAnsiTheme="minorHAnsi" w:cstheme="minorHAnsi"/>
          <w:b/>
        </w:rPr>
        <w:t>kropką na</w:t>
      </w:r>
      <w:r w:rsidR="00EA5FAD" w:rsidRPr="0053497B">
        <w:rPr>
          <w:rFonts w:asciiTheme="minorHAnsi" w:hAnsiTheme="minorHAnsi" w:cstheme="minorHAnsi"/>
          <w:b/>
        </w:rPr>
        <w:t>d</w:t>
      </w:r>
      <w:r w:rsidRPr="0053497B">
        <w:rPr>
          <w:rFonts w:asciiTheme="minorHAnsi" w:hAnsiTheme="minorHAnsi" w:cstheme="minorHAnsi"/>
          <w:b/>
        </w:rPr>
        <w:t xml:space="preserve"> i</w:t>
      </w:r>
      <w:r w:rsidR="007D1BAA" w:rsidRPr="0053497B">
        <w:rPr>
          <w:rFonts w:asciiTheme="minorHAnsi" w:hAnsiTheme="minorHAnsi" w:cstheme="minorHAnsi"/>
          <w:b/>
        </w:rPr>
        <w:t>”</w:t>
      </w:r>
      <w:r w:rsidRPr="0053497B">
        <w:rPr>
          <w:rFonts w:asciiTheme="minorHAnsi" w:hAnsiTheme="minorHAnsi" w:cstheme="minorHAnsi"/>
          <w:b/>
        </w:rPr>
        <w:t xml:space="preserve"> kobiety, która spełnia się zawodowo?</w:t>
      </w:r>
    </w:p>
    <w:p w:rsidR="00B473CF" w:rsidRPr="0053497B" w:rsidRDefault="00467C0D" w:rsidP="00B473CF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  <w:r w:rsidRPr="0053497B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>S</w:t>
      </w:r>
      <w:r w:rsidR="00B473CF" w:rsidRPr="00B473CF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>iła i niezależność!</w:t>
      </w:r>
    </w:p>
    <w:p w:rsidR="00B473CF" w:rsidRPr="0053497B" w:rsidRDefault="00B473CF" w:rsidP="00B473CF">
      <w:pPr>
        <w:pStyle w:val="NormalnyWeb"/>
        <w:jc w:val="both"/>
        <w:rPr>
          <w:rFonts w:asciiTheme="minorHAnsi" w:hAnsiTheme="minorHAnsi" w:cstheme="minorHAnsi"/>
        </w:rPr>
      </w:pPr>
      <w:r w:rsidRPr="0053497B">
        <w:rPr>
          <w:rFonts w:asciiTheme="minorHAnsi" w:hAnsiTheme="minorHAnsi" w:cstheme="minorHAnsi"/>
        </w:rPr>
        <w:t xml:space="preserve">Power dressing to nazwa stylu, który narodził się w drugiej połowie lat 70-tych XX wieku, </w:t>
      </w:r>
      <w:r w:rsidR="0053497B">
        <w:rPr>
          <w:rFonts w:asciiTheme="minorHAnsi" w:hAnsiTheme="minorHAnsi" w:cstheme="minorHAnsi"/>
        </w:rPr>
        <w:br/>
      </w:r>
      <w:r w:rsidRPr="0053497B">
        <w:rPr>
          <w:rFonts w:asciiTheme="minorHAnsi" w:hAnsiTheme="minorHAnsi" w:cstheme="minorHAnsi"/>
        </w:rPr>
        <w:t>a w pełni rozwinął się w początkach lat 80-tych XX wieku. Styl ten był wyrazem buntu przeciwko powszechnemu przekonaniu, iż w biznesie nie ma miejsca dla kobiet. Zaczęło się od zakładania męskich części garderoby: eleganckie spodnie, ołówkowe spódniczki za kolano, dwurzędowe marynarki czy całe garnitury. Z czasem dzięki pomocy projektantów, fasony „uniformowych” elementów garderoby damskiej zyskały bardziej zgrabny, dopasowany i nowoczesny wygląd.</w:t>
      </w:r>
      <w:r w:rsidR="00467C0D" w:rsidRPr="0053497B">
        <w:rPr>
          <w:rFonts w:asciiTheme="minorHAnsi" w:hAnsiTheme="minorHAnsi" w:cstheme="minorHAnsi"/>
        </w:rPr>
        <w:t xml:space="preserve"> </w:t>
      </w:r>
    </w:p>
    <w:p w:rsidR="00B473CF" w:rsidRPr="0053497B" w:rsidRDefault="007D1BAA" w:rsidP="00943F8F">
      <w:pPr>
        <w:pStyle w:val="Nagwek2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53497B">
        <w:rPr>
          <w:rFonts w:asciiTheme="minorHAnsi" w:hAnsiTheme="minorHAnsi" w:cstheme="minorHAnsi"/>
          <w:color w:val="auto"/>
          <w:sz w:val="24"/>
          <w:szCs w:val="24"/>
        </w:rPr>
        <w:t>Współczesna „</w:t>
      </w:r>
      <w:proofErr w:type="spellStart"/>
      <w:r w:rsidRPr="0053497B">
        <w:rPr>
          <w:rFonts w:asciiTheme="minorHAnsi" w:hAnsiTheme="minorHAnsi" w:cstheme="minorHAnsi"/>
          <w:color w:val="auto"/>
          <w:sz w:val="24"/>
          <w:szCs w:val="24"/>
        </w:rPr>
        <w:t>p</w:t>
      </w:r>
      <w:r w:rsidR="00B473CF" w:rsidRPr="0053497B">
        <w:rPr>
          <w:rFonts w:asciiTheme="minorHAnsi" w:hAnsiTheme="minorHAnsi" w:cstheme="minorHAnsi"/>
          <w:color w:val="auto"/>
          <w:sz w:val="24"/>
          <w:szCs w:val="24"/>
        </w:rPr>
        <w:t>ower</w:t>
      </w:r>
      <w:proofErr w:type="spellEnd"/>
      <w:r w:rsidR="00B473CF" w:rsidRPr="0053497B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proofErr w:type="spellStart"/>
      <w:r w:rsidR="00B473CF" w:rsidRPr="0053497B">
        <w:rPr>
          <w:rFonts w:asciiTheme="minorHAnsi" w:hAnsiTheme="minorHAnsi" w:cstheme="minorHAnsi"/>
          <w:color w:val="auto"/>
          <w:sz w:val="24"/>
          <w:szCs w:val="24"/>
        </w:rPr>
        <w:t>woman</w:t>
      </w:r>
      <w:proofErr w:type="spellEnd"/>
      <w:r w:rsidR="00B473CF" w:rsidRPr="0053497B">
        <w:rPr>
          <w:rFonts w:asciiTheme="minorHAnsi" w:hAnsiTheme="minorHAnsi" w:cstheme="minorHAnsi"/>
          <w:color w:val="auto"/>
          <w:sz w:val="24"/>
          <w:szCs w:val="24"/>
        </w:rPr>
        <w:t>”</w:t>
      </w:r>
    </w:p>
    <w:p w:rsidR="00B473CF" w:rsidRPr="0053497B" w:rsidRDefault="00B473CF" w:rsidP="00B473CF">
      <w:pPr>
        <w:pStyle w:val="NormalnyWeb"/>
        <w:jc w:val="both"/>
        <w:rPr>
          <w:rFonts w:asciiTheme="minorHAnsi" w:hAnsiTheme="minorHAnsi" w:cstheme="minorHAnsi"/>
        </w:rPr>
      </w:pPr>
      <w:r w:rsidRPr="0053497B">
        <w:rPr>
          <w:rFonts w:asciiTheme="minorHAnsi" w:hAnsiTheme="minorHAnsi" w:cstheme="minorHAnsi"/>
        </w:rPr>
        <w:t xml:space="preserve">Dzięki swoim poprzedniczkom panie nie muszą już walczyć o równe traktowanie w biznesie, a </w:t>
      </w:r>
      <w:proofErr w:type="spellStart"/>
      <w:r w:rsidRPr="0053497B">
        <w:rPr>
          <w:rFonts w:asciiTheme="minorHAnsi" w:hAnsiTheme="minorHAnsi" w:cstheme="minorHAnsi"/>
        </w:rPr>
        <w:t>power</w:t>
      </w:r>
      <w:proofErr w:type="spellEnd"/>
      <w:r w:rsidRPr="0053497B">
        <w:rPr>
          <w:rFonts w:asciiTheme="minorHAnsi" w:hAnsiTheme="minorHAnsi" w:cstheme="minorHAnsi"/>
        </w:rPr>
        <w:t xml:space="preserve"> dressing na stałe zagościł w ich garderobach. Z czym aktualnie kojarzy się </w:t>
      </w:r>
      <w:proofErr w:type="spellStart"/>
      <w:r w:rsidRPr="0053497B">
        <w:rPr>
          <w:rFonts w:asciiTheme="minorHAnsi" w:hAnsiTheme="minorHAnsi" w:cstheme="minorHAnsi"/>
        </w:rPr>
        <w:t>power</w:t>
      </w:r>
      <w:proofErr w:type="spellEnd"/>
      <w:r w:rsidRPr="0053497B">
        <w:rPr>
          <w:rFonts w:asciiTheme="minorHAnsi" w:hAnsiTheme="minorHAnsi" w:cstheme="minorHAnsi"/>
        </w:rPr>
        <w:t xml:space="preserve"> dressing? Z kobietą która osiąga sukcesy na tle zawodowym, posiada moc oraz jest ambasadorką elegancji i wyrafinowanego stylu.</w:t>
      </w:r>
    </w:p>
    <w:p w:rsidR="00B473CF" w:rsidRPr="0053497B" w:rsidRDefault="00B473CF" w:rsidP="00943F8F">
      <w:pPr>
        <w:pStyle w:val="Nagwek2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53497B">
        <w:rPr>
          <w:rFonts w:asciiTheme="minorHAnsi" w:hAnsiTheme="minorHAnsi" w:cstheme="minorHAnsi"/>
          <w:color w:val="auto"/>
          <w:sz w:val="24"/>
          <w:szCs w:val="24"/>
        </w:rPr>
        <w:t xml:space="preserve">Jak ubierać się zgodnie z zasadami </w:t>
      </w:r>
      <w:proofErr w:type="spellStart"/>
      <w:r w:rsidRPr="0053497B">
        <w:rPr>
          <w:rFonts w:asciiTheme="minorHAnsi" w:hAnsiTheme="minorHAnsi" w:cstheme="minorHAnsi"/>
          <w:color w:val="auto"/>
          <w:sz w:val="24"/>
          <w:szCs w:val="24"/>
        </w:rPr>
        <w:t>power</w:t>
      </w:r>
      <w:proofErr w:type="spellEnd"/>
      <w:r w:rsidRPr="0053497B">
        <w:rPr>
          <w:rFonts w:asciiTheme="minorHAnsi" w:hAnsiTheme="minorHAnsi" w:cstheme="minorHAnsi"/>
          <w:color w:val="auto"/>
          <w:sz w:val="24"/>
          <w:szCs w:val="24"/>
        </w:rPr>
        <w:t xml:space="preserve"> dressingu?</w:t>
      </w:r>
    </w:p>
    <w:p w:rsidR="007D1BAA" w:rsidRPr="0053497B" w:rsidRDefault="00B473CF" w:rsidP="00B473CF">
      <w:pPr>
        <w:pStyle w:val="NormalnyWeb"/>
        <w:jc w:val="both"/>
        <w:rPr>
          <w:rFonts w:asciiTheme="minorHAnsi" w:hAnsiTheme="minorHAnsi" w:cstheme="minorHAnsi"/>
        </w:rPr>
      </w:pPr>
      <w:r w:rsidRPr="0053497B">
        <w:rPr>
          <w:rFonts w:asciiTheme="minorHAnsi" w:hAnsiTheme="minorHAnsi" w:cstheme="minorHAnsi"/>
        </w:rPr>
        <w:t xml:space="preserve">Jeśli w firmie nie jest wymagany konkretny </w:t>
      </w:r>
      <w:proofErr w:type="spellStart"/>
      <w:r w:rsidRPr="0053497B">
        <w:rPr>
          <w:rFonts w:asciiTheme="minorHAnsi" w:hAnsiTheme="minorHAnsi" w:cstheme="minorHAnsi"/>
        </w:rPr>
        <w:t>dress</w:t>
      </w:r>
      <w:proofErr w:type="spellEnd"/>
      <w:r w:rsidRPr="0053497B">
        <w:rPr>
          <w:rFonts w:asciiTheme="minorHAnsi" w:hAnsiTheme="minorHAnsi" w:cstheme="minorHAnsi"/>
        </w:rPr>
        <w:t xml:space="preserve"> </w:t>
      </w:r>
      <w:proofErr w:type="spellStart"/>
      <w:r w:rsidRPr="0053497B">
        <w:rPr>
          <w:rFonts w:asciiTheme="minorHAnsi" w:hAnsiTheme="minorHAnsi" w:cstheme="minorHAnsi"/>
        </w:rPr>
        <w:t>code</w:t>
      </w:r>
      <w:proofErr w:type="spellEnd"/>
      <w:r w:rsidRPr="0053497B">
        <w:rPr>
          <w:rFonts w:asciiTheme="minorHAnsi" w:hAnsiTheme="minorHAnsi" w:cstheme="minorHAnsi"/>
        </w:rPr>
        <w:t>, warto mieć własną klasę i podnosić poziom swojej marki. Zauważalne jest, że osoby pracujące na wysokich stanowiskach zawsze</w:t>
      </w:r>
      <w:r w:rsidR="007D1BAA" w:rsidRPr="0053497B">
        <w:rPr>
          <w:rFonts w:asciiTheme="minorHAnsi" w:hAnsiTheme="minorHAnsi" w:cstheme="minorHAnsi"/>
        </w:rPr>
        <w:t xml:space="preserve"> ubierają koszule, spodnie, </w:t>
      </w:r>
      <w:r w:rsidRPr="0053497B">
        <w:rPr>
          <w:rFonts w:asciiTheme="minorHAnsi" w:hAnsiTheme="minorHAnsi" w:cstheme="minorHAnsi"/>
        </w:rPr>
        <w:t>spódnice oraz garnitury. Są to podstawowe elementy ich garderoby. Power dressing wyznacza pewną rangę i narzuca na odbiorcę wyższy rodzaj komunikacji oraz wzbudza większy respekt i zaufanie.</w:t>
      </w:r>
    </w:p>
    <w:p w:rsidR="007D1BAA" w:rsidRPr="0053497B" w:rsidRDefault="007D1BAA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7D1BAA" w:rsidRPr="0053497B" w:rsidRDefault="007D1BAA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7D1BAA" w:rsidRPr="0053497B" w:rsidRDefault="007D1BAA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7D1BAA" w:rsidRPr="0053497B" w:rsidRDefault="007D1BAA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7D1BAA" w:rsidRPr="0053497B" w:rsidRDefault="007D1BAA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467C0D" w:rsidRPr="0053497B" w:rsidRDefault="00467C0D" w:rsidP="00467C0D">
      <w:pPr>
        <w:pStyle w:val="Nagwek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53497B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Kultowy ubiór z lat 80. regularnie co sezon wraca do gry. Styliści Dono da </w:t>
      </w:r>
      <w:proofErr w:type="spellStart"/>
      <w:r w:rsidRPr="0053497B">
        <w:rPr>
          <w:rFonts w:asciiTheme="minorHAnsi" w:hAnsiTheme="minorHAnsi" w:cstheme="minorHAnsi"/>
          <w:b w:val="0"/>
          <w:color w:val="auto"/>
          <w:sz w:val="24"/>
          <w:szCs w:val="24"/>
        </w:rPr>
        <w:t>Scheggia</w:t>
      </w:r>
      <w:proofErr w:type="spellEnd"/>
      <w:r w:rsidRPr="0053497B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prezentują następujące elementy ubrań </w:t>
      </w:r>
      <w:proofErr w:type="spellStart"/>
      <w:r w:rsidRPr="0053497B">
        <w:rPr>
          <w:rFonts w:asciiTheme="minorHAnsi" w:hAnsiTheme="minorHAnsi" w:cstheme="minorHAnsi"/>
          <w:b w:val="0"/>
          <w:color w:val="auto"/>
          <w:sz w:val="24"/>
          <w:szCs w:val="24"/>
        </w:rPr>
        <w:t>power</w:t>
      </w:r>
      <w:proofErr w:type="spellEnd"/>
      <w:r w:rsidRPr="0053497B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dressing: </w:t>
      </w:r>
    </w:p>
    <w:p w:rsidR="00943F8F" w:rsidRPr="0053497B" w:rsidRDefault="00B473CF" w:rsidP="00943F8F">
      <w:pPr>
        <w:pStyle w:val="Nagwek2"/>
        <w:numPr>
          <w:ilvl w:val="0"/>
          <w:numId w:val="1"/>
        </w:numPr>
        <w:rPr>
          <w:rFonts w:asciiTheme="minorHAnsi" w:hAnsiTheme="minorHAnsi" w:cstheme="minorHAnsi"/>
          <w:color w:val="auto"/>
          <w:sz w:val="24"/>
          <w:szCs w:val="24"/>
        </w:rPr>
      </w:pPr>
      <w:r w:rsidRPr="0053497B">
        <w:rPr>
          <w:rFonts w:asciiTheme="minorHAnsi" w:hAnsiTheme="minorHAnsi" w:cstheme="minorHAnsi"/>
          <w:color w:val="auto"/>
          <w:sz w:val="24"/>
          <w:szCs w:val="24"/>
        </w:rPr>
        <w:t>Koszule</w:t>
      </w:r>
      <w:r w:rsidR="00943F8F" w:rsidRPr="0053497B">
        <w:rPr>
          <w:rFonts w:asciiTheme="minorHAnsi" w:hAnsiTheme="minorHAnsi" w:cstheme="minorHAnsi"/>
          <w:color w:val="auto"/>
          <w:sz w:val="24"/>
          <w:szCs w:val="24"/>
        </w:rPr>
        <w:t xml:space="preserve">  </w:t>
      </w:r>
    </w:p>
    <w:p w:rsidR="00943F8F" w:rsidRPr="0053497B" w:rsidRDefault="00B473CF" w:rsidP="0053497B">
      <w:pPr>
        <w:pStyle w:val="Nagwek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53497B">
        <w:rPr>
          <w:rFonts w:asciiTheme="minorHAnsi" w:hAnsiTheme="minorHAnsi" w:cstheme="minorHAnsi"/>
          <w:b w:val="0"/>
          <w:color w:val="auto"/>
          <w:sz w:val="24"/>
          <w:szCs w:val="24"/>
        </w:rPr>
        <w:t>W przypadku damskich stylizacji polecamy koszule, które delikatnie układają się na ciele. Jed</w:t>
      </w:r>
      <w:r w:rsidR="007D1BAA" w:rsidRPr="0053497B">
        <w:rPr>
          <w:rFonts w:asciiTheme="minorHAnsi" w:hAnsiTheme="minorHAnsi" w:cstheme="minorHAnsi"/>
          <w:b w:val="0"/>
          <w:color w:val="auto"/>
          <w:sz w:val="24"/>
          <w:szCs w:val="24"/>
        </w:rPr>
        <w:t>nak bardzo ciekawą alternatywą</w:t>
      </w:r>
      <w:r w:rsidRPr="0053497B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są bluzki inspirowane na koszule. Są one o wiele wygodniejsze jednocześnie przynosząc tak samo oszałamiający efekt.</w:t>
      </w:r>
    </w:p>
    <w:p w:rsidR="00B473CF" w:rsidRPr="0053497B" w:rsidRDefault="00B473CF" w:rsidP="00943F8F">
      <w:pPr>
        <w:pStyle w:val="Nagwek2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53497B">
        <w:rPr>
          <w:rFonts w:asciiTheme="minorHAnsi" w:hAnsiTheme="minorHAnsi" w:cstheme="minorHAnsi"/>
          <w:color w:val="auto"/>
          <w:sz w:val="24"/>
          <w:szCs w:val="24"/>
        </w:rPr>
        <w:t>Spodnie i spódnice</w:t>
      </w:r>
    </w:p>
    <w:p w:rsidR="00B473CF" w:rsidRPr="0053497B" w:rsidRDefault="00B473CF" w:rsidP="00B473CF">
      <w:pPr>
        <w:pStyle w:val="NormalnyWeb"/>
        <w:jc w:val="both"/>
        <w:rPr>
          <w:rFonts w:asciiTheme="minorHAnsi" w:hAnsiTheme="minorHAnsi" w:cstheme="minorHAnsi"/>
        </w:rPr>
      </w:pPr>
      <w:r w:rsidRPr="0053497B">
        <w:rPr>
          <w:rFonts w:asciiTheme="minorHAnsi" w:hAnsiTheme="minorHAnsi" w:cstheme="minorHAnsi"/>
        </w:rPr>
        <w:t xml:space="preserve">Podstawa naszej dolnej części garderoby – spodnie i spódnice. W przypadku spodni bardzo charakterystyczne dla </w:t>
      </w:r>
      <w:proofErr w:type="spellStart"/>
      <w:r w:rsidRPr="0053497B">
        <w:rPr>
          <w:rFonts w:asciiTheme="minorHAnsi" w:hAnsiTheme="minorHAnsi" w:cstheme="minorHAnsi"/>
        </w:rPr>
        <w:t>power</w:t>
      </w:r>
      <w:proofErr w:type="spellEnd"/>
      <w:r w:rsidRPr="0053497B">
        <w:rPr>
          <w:rFonts w:asciiTheme="minorHAnsi" w:hAnsiTheme="minorHAnsi" w:cstheme="minorHAnsi"/>
        </w:rPr>
        <w:t xml:space="preserve"> dressingu są te, z wysokim stanem podkreślające długość naszych nóg. </w:t>
      </w:r>
      <w:r w:rsidR="0053497B">
        <w:rPr>
          <w:rFonts w:asciiTheme="minorHAnsi" w:hAnsiTheme="minorHAnsi" w:cstheme="minorHAnsi"/>
        </w:rPr>
        <w:t xml:space="preserve">Tej jesieni styliści Dono da </w:t>
      </w:r>
      <w:proofErr w:type="spellStart"/>
      <w:r w:rsidR="0053497B">
        <w:rPr>
          <w:rFonts w:asciiTheme="minorHAnsi" w:hAnsiTheme="minorHAnsi" w:cstheme="minorHAnsi"/>
        </w:rPr>
        <w:t>S</w:t>
      </w:r>
      <w:r w:rsidR="00F016C0" w:rsidRPr="0053497B">
        <w:rPr>
          <w:rFonts w:asciiTheme="minorHAnsi" w:hAnsiTheme="minorHAnsi" w:cstheme="minorHAnsi"/>
        </w:rPr>
        <w:t>cheggia</w:t>
      </w:r>
      <w:proofErr w:type="spellEnd"/>
      <w:r w:rsidR="00F016C0" w:rsidRPr="0053497B">
        <w:rPr>
          <w:rFonts w:asciiTheme="minorHAnsi" w:hAnsiTheme="minorHAnsi" w:cstheme="minorHAnsi"/>
        </w:rPr>
        <w:t xml:space="preserve"> polecają piękne i oryginalne spodnie </w:t>
      </w:r>
      <w:proofErr w:type="spellStart"/>
      <w:r w:rsidR="00F016C0" w:rsidRPr="0053497B">
        <w:rPr>
          <w:rFonts w:asciiTheme="minorHAnsi" w:hAnsiTheme="minorHAnsi" w:cstheme="minorHAnsi"/>
        </w:rPr>
        <w:t>Herbage</w:t>
      </w:r>
      <w:proofErr w:type="spellEnd"/>
      <w:r w:rsidR="00F016C0" w:rsidRPr="0053497B">
        <w:rPr>
          <w:rFonts w:asciiTheme="minorHAnsi" w:hAnsiTheme="minorHAnsi" w:cstheme="minorHAnsi"/>
        </w:rPr>
        <w:t xml:space="preserve"> marki </w:t>
      </w:r>
      <w:proofErr w:type="spellStart"/>
      <w:r w:rsidR="00F016C0" w:rsidRPr="0053497B">
        <w:rPr>
          <w:rFonts w:asciiTheme="minorHAnsi" w:hAnsiTheme="minorHAnsi" w:cstheme="minorHAnsi"/>
        </w:rPr>
        <w:t>Sportalm</w:t>
      </w:r>
      <w:proofErr w:type="spellEnd"/>
      <w:r w:rsidR="00F016C0" w:rsidRPr="0053497B">
        <w:rPr>
          <w:rFonts w:asciiTheme="minorHAnsi" w:hAnsiTheme="minorHAnsi" w:cstheme="minorHAnsi"/>
        </w:rPr>
        <w:t xml:space="preserve">. Rozszerzane nogawki sprawiają, że nogi wyglądają na dłuższe </w:t>
      </w:r>
      <w:r w:rsidR="0053497B">
        <w:rPr>
          <w:rFonts w:asciiTheme="minorHAnsi" w:hAnsiTheme="minorHAnsi" w:cstheme="minorHAnsi"/>
        </w:rPr>
        <w:br/>
        <w:t>i smuklejsze. O</w:t>
      </w:r>
      <w:r w:rsidR="00F016C0" w:rsidRPr="0053497B">
        <w:rPr>
          <w:rFonts w:asciiTheme="minorHAnsi" w:hAnsiTheme="minorHAnsi" w:cstheme="minorHAnsi"/>
        </w:rPr>
        <w:t xml:space="preserve">ryginalny wzór oraz kolor sprawią, że stylizacja nabierze nietuzinkowego charakteru. Do kompletu można założyć marynarkę w tym samym kolorze.  </w:t>
      </w:r>
    </w:p>
    <w:p w:rsidR="00467C0D" w:rsidRDefault="00F016C0" w:rsidP="00B473CF">
      <w:pPr>
        <w:pStyle w:val="NormalnyWeb"/>
        <w:jc w:val="both"/>
        <w:rPr>
          <w:rFonts w:asciiTheme="minorHAnsi" w:hAnsiTheme="minorHAnsi" w:cstheme="minorHAnsi"/>
        </w:rPr>
      </w:pPr>
      <w:r w:rsidRPr="00F016C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72CE56B9" wp14:editId="70E1FCF4">
            <wp:simplePos x="0" y="0"/>
            <wp:positionH relativeFrom="column">
              <wp:posOffset>2871470</wp:posOffset>
            </wp:positionH>
            <wp:positionV relativeFrom="paragraph">
              <wp:posOffset>133985</wp:posOffset>
            </wp:positionV>
            <wp:extent cx="2505075" cy="3741420"/>
            <wp:effectExtent l="0" t="0" r="9525" b="0"/>
            <wp:wrapTight wrapText="bothSides">
              <wp:wrapPolygon edited="0">
                <wp:start x="0" y="0"/>
                <wp:lineTo x="0" y="21446"/>
                <wp:lineTo x="21518" y="21446"/>
                <wp:lineTo x="2151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6C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3F56EACE" wp14:editId="047AB715">
            <wp:simplePos x="0" y="0"/>
            <wp:positionH relativeFrom="column">
              <wp:posOffset>233680</wp:posOffset>
            </wp:positionH>
            <wp:positionV relativeFrom="paragraph">
              <wp:posOffset>15875</wp:posOffset>
            </wp:positionV>
            <wp:extent cx="253365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38" y="21448"/>
                <wp:lineTo x="21438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0D" w:rsidRDefault="00467C0D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467C0D" w:rsidRDefault="00467C0D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467C0D" w:rsidRDefault="00467C0D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467C0D" w:rsidRDefault="00467C0D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467C0D" w:rsidRDefault="00467C0D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467C0D" w:rsidRDefault="00467C0D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467C0D" w:rsidRDefault="00467C0D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467C0D" w:rsidRDefault="00467C0D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467C0D" w:rsidRDefault="00467C0D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674992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674992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674992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674992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674992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674992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674992" w:rsidRPr="0053497B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  <w:r w:rsidRPr="0053497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1" locked="0" layoutInCell="1" allowOverlap="1" wp14:anchorId="765E88CF" wp14:editId="23B370A0">
            <wp:simplePos x="0" y="0"/>
            <wp:positionH relativeFrom="column">
              <wp:posOffset>2891155</wp:posOffset>
            </wp:positionH>
            <wp:positionV relativeFrom="paragraph">
              <wp:posOffset>955675</wp:posOffset>
            </wp:positionV>
            <wp:extent cx="2651760" cy="3943350"/>
            <wp:effectExtent l="0" t="0" r="0" b="0"/>
            <wp:wrapTight wrapText="bothSides">
              <wp:wrapPolygon edited="0">
                <wp:start x="0" y="0"/>
                <wp:lineTo x="0" y="21496"/>
                <wp:lineTo x="21414" y="21496"/>
                <wp:lineTo x="21414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97B">
        <w:rPr>
          <w:rFonts w:asciiTheme="minorHAnsi" w:hAnsiTheme="minorHAnsi" w:cstheme="minorHAnsi"/>
        </w:rPr>
        <w:t xml:space="preserve">Gdy przyjrzymy się spódnicom, panuje tu jedna główna zasada – długość za kolano oraz krój ołówkowy. </w:t>
      </w:r>
      <w:r w:rsidR="0053497B">
        <w:rPr>
          <w:rFonts w:asciiTheme="minorHAnsi" w:hAnsiTheme="minorHAnsi" w:cstheme="minorHAnsi"/>
        </w:rPr>
        <w:t xml:space="preserve">Polecamy wyjątkowo kobiecą spódnicę </w:t>
      </w:r>
      <w:proofErr w:type="spellStart"/>
      <w:r w:rsidR="0053497B">
        <w:rPr>
          <w:rFonts w:asciiTheme="minorHAnsi" w:hAnsiTheme="minorHAnsi" w:cstheme="minorHAnsi"/>
        </w:rPr>
        <w:t>Scoop</w:t>
      </w:r>
      <w:proofErr w:type="spellEnd"/>
      <w:r w:rsidRPr="0053497B">
        <w:rPr>
          <w:rFonts w:asciiTheme="minorHAnsi" w:hAnsiTheme="minorHAnsi" w:cstheme="minorHAnsi"/>
        </w:rPr>
        <w:t xml:space="preserve"> </w:t>
      </w:r>
      <w:r w:rsidR="0053497B">
        <w:rPr>
          <w:rFonts w:asciiTheme="minorHAnsi" w:hAnsiTheme="minorHAnsi" w:cstheme="minorHAnsi"/>
        </w:rPr>
        <w:t xml:space="preserve">biało-czarną lub czerwoną. Posiada ona </w:t>
      </w:r>
      <w:r w:rsidRPr="0053497B">
        <w:rPr>
          <w:rFonts w:asciiTheme="minorHAnsi" w:hAnsiTheme="minorHAnsi" w:cstheme="minorHAnsi"/>
        </w:rPr>
        <w:t>rozcięcie z boku i ozdobny lampas, który w połączeniu z</w:t>
      </w:r>
      <w:r w:rsidR="0053497B">
        <w:rPr>
          <w:rFonts w:asciiTheme="minorHAnsi" w:hAnsiTheme="minorHAnsi" w:cstheme="minorHAnsi"/>
        </w:rPr>
        <w:t>e</w:t>
      </w:r>
      <w:r w:rsidRPr="0053497B">
        <w:rPr>
          <w:rFonts w:asciiTheme="minorHAnsi" w:hAnsiTheme="minorHAnsi" w:cstheme="minorHAnsi"/>
        </w:rPr>
        <w:t xml:space="preserve"> wzorem pipetki nadaje jej oryginalnego charakteru.</w:t>
      </w:r>
    </w:p>
    <w:p w:rsidR="00674992" w:rsidRDefault="00674992" w:rsidP="00B473CF">
      <w:pPr>
        <w:pStyle w:val="NormalnyWeb"/>
        <w:jc w:val="both"/>
      </w:pPr>
      <w:r w:rsidRPr="00674992">
        <w:rPr>
          <w:noProof/>
        </w:rPr>
        <w:drawing>
          <wp:anchor distT="0" distB="0" distL="114300" distR="114300" simplePos="0" relativeHeight="251660288" behindDoc="1" locked="0" layoutInCell="1" allowOverlap="1" wp14:anchorId="6EB317E4" wp14:editId="67A86FB3">
            <wp:simplePos x="0" y="0"/>
            <wp:positionH relativeFrom="column">
              <wp:posOffset>81280</wp:posOffset>
            </wp:positionH>
            <wp:positionV relativeFrom="paragraph">
              <wp:posOffset>55245</wp:posOffset>
            </wp:positionV>
            <wp:extent cx="2566670" cy="3838575"/>
            <wp:effectExtent l="0" t="0" r="5080" b="9525"/>
            <wp:wrapTight wrapText="bothSides">
              <wp:wrapPolygon edited="0">
                <wp:start x="0" y="0"/>
                <wp:lineTo x="0" y="21546"/>
                <wp:lineTo x="21482" y="21546"/>
                <wp:lineTo x="21482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992" w:rsidRDefault="00674992" w:rsidP="00B473CF">
      <w:pPr>
        <w:pStyle w:val="NormalnyWeb"/>
        <w:jc w:val="both"/>
      </w:pPr>
    </w:p>
    <w:p w:rsidR="00674992" w:rsidRDefault="00674992" w:rsidP="00B473CF">
      <w:pPr>
        <w:pStyle w:val="NormalnyWeb"/>
        <w:jc w:val="both"/>
      </w:pPr>
    </w:p>
    <w:p w:rsidR="00674992" w:rsidRDefault="00674992" w:rsidP="00B473CF">
      <w:pPr>
        <w:pStyle w:val="NormalnyWeb"/>
        <w:jc w:val="both"/>
      </w:pPr>
    </w:p>
    <w:p w:rsidR="00674992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674992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674992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674992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674992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674992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674992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674992" w:rsidRDefault="00674992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467C0D" w:rsidRPr="00943F8F" w:rsidRDefault="00467C0D" w:rsidP="00B473CF">
      <w:pPr>
        <w:pStyle w:val="NormalnyWeb"/>
        <w:jc w:val="both"/>
        <w:rPr>
          <w:rFonts w:asciiTheme="minorHAnsi" w:hAnsiTheme="minorHAnsi" w:cstheme="minorHAnsi"/>
        </w:rPr>
      </w:pPr>
    </w:p>
    <w:p w:rsidR="00B473CF" w:rsidRPr="00943F8F" w:rsidRDefault="00B473CF" w:rsidP="00943F8F">
      <w:pPr>
        <w:pStyle w:val="Nagwek2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943F8F">
        <w:rPr>
          <w:rFonts w:asciiTheme="minorHAnsi" w:hAnsiTheme="minorHAnsi" w:cstheme="minorHAnsi"/>
          <w:color w:val="auto"/>
          <w:sz w:val="24"/>
          <w:szCs w:val="24"/>
        </w:rPr>
        <w:t>Marynar</w:t>
      </w:r>
      <w:r w:rsidR="00467C0D">
        <w:rPr>
          <w:rFonts w:asciiTheme="minorHAnsi" w:hAnsiTheme="minorHAnsi" w:cstheme="minorHAnsi"/>
          <w:color w:val="auto"/>
          <w:sz w:val="24"/>
          <w:szCs w:val="24"/>
        </w:rPr>
        <w:t>ka</w:t>
      </w:r>
    </w:p>
    <w:p w:rsidR="00B473CF" w:rsidRPr="0053497B" w:rsidRDefault="00B473CF" w:rsidP="00B473CF">
      <w:pPr>
        <w:pStyle w:val="NormalnyWeb"/>
        <w:jc w:val="both"/>
        <w:rPr>
          <w:rFonts w:asciiTheme="minorHAnsi" w:hAnsiTheme="minorHAnsi" w:cstheme="minorHAnsi"/>
        </w:rPr>
      </w:pPr>
      <w:r w:rsidRPr="0053497B">
        <w:rPr>
          <w:rFonts w:asciiTheme="minorHAnsi" w:hAnsiTheme="minorHAnsi" w:cstheme="minorHAnsi"/>
        </w:rPr>
        <w:t>Najlepiej sprawdzają się tu klasyczne kroje, w stonowanych kolorach. Nie bój się zakładać marynarek do codziennych stylizacji i próbować „czegoś” nowego!</w:t>
      </w:r>
      <w:r w:rsidR="00EA5FAD" w:rsidRPr="0053497B">
        <w:rPr>
          <w:rFonts w:asciiTheme="minorHAnsi" w:hAnsiTheme="minorHAnsi" w:cstheme="minorHAnsi"/>
        </w:rPr>
        <w:t xml:space="preserve"> Modne marynarki na jesień-zimę 2022/23 fundują nam powrót do klasyków garderoby. Projektanci lansują lekko </w:t>
      </w:r>
      <w:proofErr w:type="spellStart"/>
      <w:r w:rsidR="00EA5FAD" w:rsidRPr="0053497B">
        <w:rPr>
          <w:rFonts w:asciiTheme="minorHAnsi" w:hAnsiTheme="minorHAnsi" w:cstheme="minorHAnsi"/>
        </w:rPr>
        <w:t>oversizowe</w:t>
      </w:r>
      <w:proofErr w:type="spellEnd"/>
      <w:r w:rsidR="00EA5FAD" w:rsidRPr="0053497B">
        <w:rPr>
          <w:rFonts w:asciiTheme="minorHAnsi" w:hAnsiTheme="minorHAnsi" w:cstheme="minorHAnsi"/>
        </w:rPr>
        <w:t xml:space="preserve"> fasony w kratę, w odcieniach ciemnej szarości, klasycznej bieli czy z paskiem w talii.</w:t>
      </w:r>
      <w:r w:rsidR="0053497B">
        <w:rPr>
          <w:rFonts w:asciiTheme="minorHAnsi" w:hAnsiTheme="minorHAnsi" w:cstheme="minorHAnsi"/>
        </w:rPr>
        <w:t xml:space="preserve"> Styliści Dono da </w:t>
      </w:r>
      <w:proofErr w:type="spellStart"/>
      <w:r w:rsidR="0053497B">
        <w:rPr>
          <w:rFonts w:asciiTheme="minorHAnsi" w:hAnsiTheme="minorHAnsi" w:cstheme="minorHAnsi"/>
        </w:rPr>
        <w:t>S</w:t>
      </w:r>
      <w:r w:rsidR="00EA5FAD" w:rsidRPr="0053497B">
        <w:rPr>
          <w:rFonts w:asciiTheme="minorHAnsi" w:hAnsiTheme="minorHAnsi" w:cstheme="minorHAnsi"/>
        </w:rPr>
        <w:t>cheggia</w:t>
      </w:r>
      <w:proofErr w:type="spellEnd"/>
      <w:r w:rsidR="00EA5FAD" w:rsidRPr="0053497B">
        <w:rPr>
          <w:rFonts w:asciiTheme="minorHAnsi" w:hAnsiTheme="minorHAnsi" w:cstheme="minorHAnsi"/>
        </w:rPr>
        <w:t xml:space="preserve"> rekomendują marynarkę </w:t>
      </w:r>
      <w:proofErr w:type="spellStart"/>
      <w:r w:rsidR="00EA5FAD" w:rsidRPr="0053497B">
        <w:rPr>
          <w:rFonts w:asciiTheme="minorHAnsi" w:hAnsiTheme="minorHAnsi" w:cstheme="minorHAnsi"/>
        </w:rPr>
        <w:t>Cupid</w:t>
      </w:r>
      <w:proofErr w:type="spellEnd"/>
      <w:r w:rsidR="00EA5FAD" w:rsidRPr="0053497B">
        <w:rPr>
          <w:rFonts w:asciiTheme="minorHAnsi" w:hAnsiTheme="minorHAnsi" w:cstheme="minorHAnsi"/>
        </w:rPr>
        <w:t xml:space="preserve">, </w:t>
      </w:r>
      <w:proofErr w:type="spellStart"/>
      <w:r w:rsidR="00EA5FAD" w:rsidRPr="0053497B">
        <w:rPr>
          <w:rFonts w:asciiTheme="minorHAnsi" w:hAnsiTheme="minorHAnsi" w:cstheme="minorHAnsi"/>
        </w:rPr>
        <w:t>Lela</w:t>
      </w:r>
      <w:proofErr w:type="spellEnd"/>
      <w:r w:rsidR="00EA5FAD" w:rsidRPr="0053497B">
        <w:rPr>
          <w:rFonts w:asciiTheme="minorHAnsi" w:hAnsiTheme="minorHAnsi" w:cstheme="minorHAnsi"/>
        </w:rPr>
        <w:t xml:space="preserve">, </w:t>
      </w:r>
      <w:proofErr w:type="spellStart"/>
      <w:r w:rsidR="00EA5FAD" w:rsidRPr="0053497B">
        <w:rPr>
          <w:rFonts w:asciiTheme="minorHAnsi" w:hAnsiTheme="minorHAnsi" w:cstheme="minorHAnsi"/>
        </w:rPr>
        <w:t>Smooth</w:t>
      </w:r>
      <w:proofErr w:type="spellEnd"/>
      <w:r w:rsidR="00EA5FAD" w:rsidRPr="0053497B">
        <w:rPr>
          <w:rFonts w:asciiTheme="minorHAnsi" w:hAnsiTheme="minorHAnsi" w:cstheme="minorHAnsi"/>
        </w:rPr>
        <w:t xml:space="preserve"> marki </w:t>
      </w:r>
      <w:proofErr w:type="spellStart"/>
      <w:r w:rsidR="00EA5FAD" w:rsidRPr="0053497B">
        <w:rPr>
          <w:rFonts w:asciiTheme="minorHAnsi" w:hAnsiTheme="minorHAnsi" w:cstheme="minorHAnsi"/>
        </w:rPr>
        <w:t>Sportalm</w:t>
      </w:r>
      <w:proofErr w:type="spellEnd"/>
      <w:r w:rsidR="00EA5FAD" w:rsidRPr="0053497B">
        <w:rPr>
          <w:rFonts w:asciiTheme="minorHAnsi" w:hAnsiTheme="minorHAnsi" w:cstheme="minorHAnsi"/>
        </w:rPr>
        <w:t>.</w:t>
      </w:r>
    </w:p>
    <w:p w:rsidR="00EA5FAD" w:rsidRDefault="00EA5FAD" w:rsidP="00B473CF">
      <w:pPr>
        <w:pStyle w:val="NormalnyWeb"/>
        <w:jc w:val="both"/>
      </w:pPr>
    </w:p>
    <w:p w:rsidR="00EA5FAD" w:rsidRPr="00B7065B" w:rsidRDefault="00EA5FAD" w:rsidP="00B473CF">
      <w:pPr>
        <w:pStyle w:val="NormalnyWeb"/>
        <w:jc w:val="both"/>
      </w:pPr>
      <w:r w:rsidRPr="00EA5FAD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195580</wp:posOffset>
            </wp:positionV>
            <wp:extent cx="576072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500" y="21522"/>
                <wp:lineTo x="21500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B473CF" w:rsidRPr="00943F8F" w:rsidRDefault="00B473CF" w:rsidP="00943F8F">
      <w:pPr>
        <w:pStyle w:val="Nagwek2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943F8F">
        <w:rPr>
          <w:rFonts w:asciiTheme="minorHAnsi" w:hAnsiTheme="minorHAnsi" w:cstheme="minorHAnsi"/>
          <w:color w:val="auto"/>
          <w:sz w:val="24"/>
          <w:szCs w:val="24"/>
        </w:rPr>
        <w:t>Garnitury</w:t>
      </w:r>
    </w:p>
    <w:p w:rsidR="00B473CF" w:rsidRPr="00B473CF" w:rsidRDefault="00B473CF" w:rsidP="00B473CF">
      <w:pPr>
        <w:pStyle w:val="NormalnyWeb"/>
        <w:jc w:val="both"/>
        <w:rPr>
          <w:rFonts w:asciiTheme="minorHAnsi" w:hAnsiTheme="minorHAnsi" w:cstheme="minorHAnsi"/>
        </w:rPr>
      </w:pPr>
      <w:r w:rsidRPr="00B473CF">
        <w:rPr>
          <w:rFonts w:asciiTheme="minorHAnsi" w:hAnsiTheme="minorHAnsi" w:cstheme="minorHAnsi"/>
        </w:rPr>
        <w:t xml:space="preserve">Najmocniejszy i najbardziej charakterystyczny element damskiego </w:t>
      </w:r>
      <w:proofErr w:type="spellStart"/>
      <w:r w:rsidRPr="00B473CF">
        <w:rPr>
          <w:rFonts w:asciiTheme="minorHAnsi" w:hAnsiTheme="minorHAnsi" w:cstheme="minorHAnsi"/>
        </w:rPr>
        <w:t>power</w:t>
      </w:r>
      <w:proofErr w:type="spellEnd"/>
      <w:r w:rsidRPr="00B473CF">
        <w:rPr>
          <w:rFonts w:asciiTheme="minorHAnsi" w:hAnsiTheme="minorHAnsi" w:cstheme="minorHAnsi"/>
        </w:rPr>
        <w:t xml:space="preserve"> dressing to garnitur! Garnitury możemy podzielić na klasyczne oraz te podążające z</w:t>
      </w:r>
      <w:r w:rsidR="007D1BAA">
        <w:rPr>
          <w:rFonts w:asciiTheme="minorHAnsi" w:hAnsiTheme="minorHAnsi" w:cstheme="minorHAnsi"/>
        </w:rPr>
        <w:t>a</w:t>
      </w:r>
      <w:r w:rsidRPr="00B473CF">
        <w:rPr>
          <w:rFonts w:asciiTheme="minorHAnsi" w:hAnsiTheme="minorHAnsi" w:cstheme="minorHAnsi"/>
        </w:rPr>
        <w:t xml:space="preserve"> aktualnymi trendami. Przy bardziej oficjalnych sytuacjach polecamy garnitur z dwurzędową marynarką, oraz długimi spodniami z węższą nogawką. W codziennych sytuacjach lepiej sprawdzi się marynarka jednorzędowa, wraz z szerszymi nogawkami.</w:t>
      </w:r>
    </w:p>
    <w:p w:rsidR="0053048B" w:rsidRDefault="0053048B" w:rsidP="00B473CF">
      <w:pPr>
        <w:jc w:val="both"/>
        <w:rPr>
          <w:rFonts w:cstheme="minorHAnsi"/>
        </w:rPr>
      </w:pPr>
    </w:p>
    <w:p w:rsidR="00B473CF" w:rsidRPr="0053048B" w:rsidRDefault="0053048B" w:rsidP="00B473CF">
      <w:pPr>
        <w:jc w:val="both"/>
        <w:rPr>
          <w:rFonts w:cstheme="minorHAnsi"/>
        </w:rPr>
      </w:pPr>
      <w:r w:rsidRPr="0053048B">
        <w:rPr>
          <w:rFonts w:cstheme="minorHAnsi"/>
        </w:rPr>
        <w:t xml:space="preserve">Zapraszamy po więcej informacji na stronę: </w:t>
      </w:r>
      <w:hyperlink r:id="rId13" w:history="1">
        <w:r w:rsidRPr="0053048B">
          <w:rPr>
            <w:rStyle w:val="Hipercze"/>
            <w:rFonts w:cstheme="minorHAnsi"/>
          </w:rPr>
          <w:t>www.donomoda.pl</w:t>
        </w:r>
      </w:hyperlink>
      <w:r w:rsidRPr="0053048B">
        <w:rPr>
          <w:rFonts w:cstheme="minorHAnsi"/>
        </w:rPr>
        <w:t xml:space="preserve"> </w:t>
      </w:r>
    </w:p>
    <w:sectPr w:rsidR="00B473CF" w:rsidRPr="0053048B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8FB" w:rsidRDefault="006128FB" w:rsidP="00B7065B">
      <w:pPr>
        <w:spacing w:after="0" w:line="240" w:lineRule="auto"/>
      </w:pPr>
      <w:r>
        <w:separator/>
      </w:r>
    </w:p>
  </w:endnote>
  <w:endnote w:type="continuationSeparator" w:id="0">
    <w:p w:rsidR="006128FB" w:rsidRDefault="006128FB" w:rsidP="00B70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65B" w:rsidRDefault="00B7065B" w:rsidP="00B7065B">
    <w:pPr>
      <w:pStyle w:val="Stopka"/>
    </w:pPr>
    <w:r w:rsidRPr="00536C04">
      <w:rPr>
        <w:sz w:val="20"/>
        <w:szCs w:val="20"/>
      </w:rPr>
      <w:t>Kontakt dla mediów: Agencja Face It; Anna Grubińska, tel.: 604 211 111, e-mail: a.grubinska@agencjafaceit.pl</w:t>
    </w:r>
  </w:p>
  <w:p w:rsidR="00B7065B" w:rsidRDefault="00B7065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8FB" w:rsidRDefault="006128FB" w:rsidP="00B7065B">
      <w:pPr>
        <w:spacing w:after="0" w:line="240" w:lineRule="auto"/>
      </w:pPr>
      <w:r>
        <w:separator/>
      </w:r>
    </w:p>
  </w:footnote>
  <w:footnote w:type="continuationSeparator" w:id="0">
    <w:p w:rsidR="006128FB" w:rsidRDefault="006128FB" w:rsidP="00B70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65B" w:rsidRDefault="00B7065B">
    <w:pPr>
      <w:pStyle w:val="Nagwek"/>
    </w:pPr>
    <w:r w:rsidRPr="00D47CC4"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2214880</wp:posOffset>
          </wp:positionH>
          <wp:positionV relativeFrom="paragraph">
            <wp:posOffset>-297180</wp:posOffset>
          </wp:positionV>
          <wp:extent cx="1432560" cy="906780"/>
          <wp:effectExtent l="0" t="0" r="0" b="7620"/>
          <wp:wrapTight wrapText="bothSides">
            <wp:wrapPolygon edited="0">
              <wp:start x="0" y="0"/>
              <wp:lineTo x="0" y="21328"/>
              <wp:lineTo x="21255" y="21328"/>
              <wp:lineTo x="21255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906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A5B3C"/>
    <w:multiLevelType w:val="hybridMultilevel"/>
    <w:tmpl w:val="48763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3CF"/>
    <w:rsid w:val="00467C0D"/>
    <w:rsid w:val="0053048B"/>
    <w:rsid w:val="0053497B"/>
    <w:rsid w:val="006128FB"/>
    <w:rsid w:val="00674992"/>
    <w:rsid w:val="007D1BAA"/>
    <w:rsid w:val="00943F8F"/>
    <w:rsid w:val="00B473CF"/>
    <w:rsid w:val="00B7065B"/>
    <w:rsid w:val="00B9294B"/>
    <w:rsid w:val="00D37A7B"/>
    <w:rsid w:val="00EA5FAD"/>
    <w:rsid w:val="00F016C0"/>
    <w:rsid w:val="00FA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473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47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473C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47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B4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473CF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67C0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C0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70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065B"/>
  </w:style>
  <w:style w:type="paragraph" w:styleId="Stopka">
    <w:name w:val="footer"/>
    <w:basedOn w:val="Normalny"/>
    <w:link w:val="StopkaZnak"/>
    <w:uiPriority w:val="99"/>
    <w:unhideWhenUsed/>
    <w:rsid w:val="00B70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06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473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47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473C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47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B4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473CF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67C0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C0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70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065B"/>
  </w:style>
  <w:style w:type="paragraph" w:styleId="Stopka">
    <w:name w:val="footer"/>
    <w:basedOn w:val="Normalny"/>
    <w:link w:val="StopkaZnak"/>
    <w:uiPriority w:val="99"/>
    <w:unhideWhenUsed/>
    <w:rsid w:val="00B70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0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1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243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0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14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57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0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8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93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3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7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9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0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3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3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4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06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0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8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2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63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22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2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donomoda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Grubińska</dc:creator>
  <cp:lastModifiedBy>Anna Grubińska</cp:lastModifiedBy>
  <cp:revision>3</cp:revision>
  <dcterms:created xsi:type="dcterms:W3CDTF">2022-09-26T10:37:00Z</dcterms:created>
  <dcterms:modified xsi:type="dcterms:W3CDTF">2022-09-28T14:57:00Z</dcterms:modified>
</cp:coreProperties>
</file>